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52" w:rsidRDefault="00276E52" w:rsidP="00276E52">
      <w:pPr>
        <w:rPr>
          <w:rFonts w:asciiTheme="minorHAnsi" w:hAnsiTheme="minorHAnsi"/>
          <w:b/>
          <w:sz w:val="28"/>
          <w:szCs w:val="24"/>
        </w:rPr>
      </w:pPr>
      <w:r w:rsidRPr="00B15FD3">
        <w:rPr>
          <w:rFonts w:asciiTheme="minorHAnsi" w:hAnsiTheme="minorHAnsi"/>
          <w:b/>
          <w:sz w:val="28"/>
          <w:szCs w:val="24"/>
        </w:rPr>
        <w:t>Tabulka č. 5: Vzdělávání a školení pedagogů v oblasti prevence</w:t>
      </w:r>
    </w:p>
    <w:p w:rsidR="00276E52" w:rsidRPr="00B15FD3" w:rsidRDefault="00276E52" w:rsidP="00276E52">
      <w:pPr>
        <w:ind w:left="-142"/>
        <w:rPr>
          <w:rFonts w:asciiTheme="minorHAnsi" w:hAnsiTheme="minorHAnsi"/>
          <w:b/>
          <w:sz w:val="28"/>
          <w:szCs w:val="24"/>
        </w:rPr>
      </w:pPr>
    </w:p>
    <w:tbl>
      <w:tblPr>
        <w:tblStyle w:val="Mkatabulky"/>
        <w:tblW w:w="14709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2660"/>
        <w:gridCol w:w="8363"/>
        <w:gridCol w:w="3686"/>
      </w:tblGrid>
      <w:tr w:rsidR="00276E52" w:rsidRPr="00C0577E" w:rsidTr="00F3684A">
        <w:trPr>
          <w:trHeight w:val="340"/>
        </w:trPr>
        <w:tc>
          <w:tcPr>
            <w:tcW w:w="2660" w:type="dxa"/>
            <w:shd w:val="clear" w:color="auto" w:fill="EDEDED" w:themeFill="accent3" w:themeFillTint="33"/>
            <w:vAlign w:val="bottom"/>
          </w:tcPr>
          <w:p w:rsidR="00276E52" w:rsidRPr="00C0577E" w:rsidRDefault="00276E52" w:rsidP="00F368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0577E">
              <w:rPr>
                <w:rFonts w:asciiTheme="minorHAnsi" w:hAnsiTheme="minorHAnsi"/>
                <w:b/>
                <w:sz w:val="24"/>
                <w:szCs w:val="24"/>
              </w:rPr>
              <w:t>účastníci</w:t>
            </w:r>
          </w:p>
        </w:tc>
        <w:tc>
          <w:tcPr>
            <w:tcW w:w="8363" w:type="dxa"/>
            <w:shd w:val="clear" w:color="auto" w:fill="EDEDED" w:themeFill="accent3" w:themeFillTint="33"/>
            <w:vAlign w:val="bottom"/>
          </w:tcPr>
          <w:p w:rsidR="00276E52" w:rsidRPr="00C0577E" w:rsidRDefault="00276E52" w:rsidP="00F368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0577E">
              <w:rPr>
                <w:rFonts w:asciiTheme="minorHAnsi" w:hAnsiTheme="minorHAnsi"/>
                <w:b/>
                <w:sz w:val="24"/>
                <w:szCs w:val="24"/>
              </w:rPr>
              <w:t>školení/setkání</w:t>
            </w:r>
          </w:p>
        </w:tc>
        <w:tc>
          <w:tcPr>
            <w:tcW w:w="3686" w:type="dxa"/>
            <w:shd w:val="clear" w:color="auto" w:fill="EDEDED" w:themeFill="accent3" w:themeFillTint="33"/>
            <w:vAlign w:val="bottom"/>
          </w:tcPr>
          <w:p w:rsidR="00276E52" w:rsidRPr="00C0577E" w:rsidRDefault="00276E52" w:rsidP="00F368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0577E">
              <w:rPr>
                <w:rFonts w:asciiTheme="minorHAnsi" w:hAnsiTheme="minorHAnsi"/>
                <w:b/>
                <w:sz w:val="24"/>
                <w:szCs w:val="24"/>
              </w:rPr>
              <w:t>termín</w:t>
            </w:r>
          </w:p>
        </w:tc>
      </w:tr>
      <w:tr w:rsidR="00276E52" w:rsidRPr="00C0577E" w:rsidTr="00F3684A">
        <w:trPr>
          <w:trHeight w:val="510"/>
        </w:trPr>
        <w:tc>
          <w:tcPr>
            <w:tcW w:w="2660" w:type="dxa"/>
            <w:vAlign w:val="center"/>
          </w:tcPr>
          <w:p w:rsidR="00276E52" w:rsidRPr="00C0577E" w:rsidRDefault="00276E52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Mgr. Kašpárková</w:t>
            </w:r>
            <w:r w:rsidRPr="00C057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Lucie</w:t>
            </w:r>
          </w:p>
        </w:tc>
        <w:tc>
          <w:tcPr>
            <w:tcW w:w="8363" w:type="dxa"/>
            <w:vAlign w:val="center"/>
          </w:tcPr>
          <w:p w:rsidR="00276E52" w:rsidRPr="00C0577E" w:rsidRDefault="00276E52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Setkání s oblastní metodičkou prevence Mgr. Lucii Šimečkovou, PPP Opava</w:t>
            </w:r>
          </w:p>
        </w:tc>
        <w:tc>
          <w:tcPr>
            <w:tcW w:w="3686" w:type="dxa"/>
            <w:vAlign w:val="center"/>
          </w:tcPr>
          <w:p w:rsidR="00276E52" w:rsidRPr="00C0577E" w:rsidRDefault="00B26140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</w:t>
            </w:r>
            <w:r w:rsidR="00276E52">
              <w:rPr>
                <w:rFonts w:asciiTheme="minorHAnsi" w:hAnsiTheme="minorHAnsi"/>
                <w:sz w:val="24"/>
                <w:szCs w:val="24"/>
              </w:rPr>
              <w:t>íjen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2022</w:t>
            </w:r>
            <w:r w:rsidR="00276E52" w:rsidRPr="00C0577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76E52">
              <w:rPr>
                <w:rFonts w:asciiTheme="minorHAnsi" w:hAnsiTheme="minorHAnsi"/>
                <w:sz w:val="24"/>
                <w:szCs w:val="24"/>
              </w:rPr>
              <w:t>červen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2023</w:t>
            </w:r>
          </w:p>
        </w:tc>
      </w:tr>
      <w:tr w:rsidR="00276E52" w:rsidRPr="00C0577E" w:rsidTr="00F3684A">
        <w:trPr>
          <w:trHeight w:val="510"/>
        </w:trPr>
        <w:tc>
          <w:tcPr>
            <w:tcW w:w="2660" w:type="dxa"/>
            <w:vAlign w:val="center"/>
          </w:tcPr>
          <w:p w:rsidR="00276E52" w:rsidRDefault="00276E52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Mgr. Kašpárková Lucie</w:t>
            </w:r>
          </w:p>
        </w:tc>
        <w:tc>
          <w:tcPr>
            <w:tcW w:w="8363" w:type="dxa"/>
            <w:vAlign w:val="center"/>
          </w:tcPr>
          <w:p w:rsidR="00276E52" w:rsidRPr="00C0577E" w:rsidRDefault="00276E52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 konference prevence rizikových poruch chování</w:t>
            </w:r>
          </w:p>
        </w:tc>
        <w:tc>
          <w:tcPr>
            <w:tcW w:w="3686" w:type="dxa"/>
            <w:vAlign w:val="center"/>
          </w:tcPr>
          <w:p w:rsidR="00276E52" w:rsidRDefault="00276E52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– 4. října</w:t>
            </w:r>
            <w:r w:rsidR="00B26140">
              <w:rPr>
                <w:rFonts w:asciiTheme="minorHAnsi" w:hAnsiTheme="minorHAnsi"/>
                <w:sz w:val="24"/>
                <w:szCs w:val="24"/>
              </w:rPr>
              <w:t xml:space="preserve"> 2022</w:t>
            </w:r>
          </w:p>
        </w:tc>
      </w:tr>
      <w:tr w:rsidR="00944E4A" w:rsidRPr="00C0577E" w:rsidTr="00F3684A">
        <w:trPr>
          <w:trHeight w:val="510"/>
        </w:trPr>
        <w:tc>
          <w:tcPr>
            <w:tcW w:w="2660" w:type="dxa"/>
            <w:vAlign w:val="center"/>
          </w:tcPr>
          <w:p w:rsidR="00944E4A" w:rsidRDefault="00944E4A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Mgr. Kašpárková Lucie</w:t>
            </w:r>
          </w:p>
        </w:tc>
        <w:tc>
          <w:tcPr>
            <w:tcW w:w="8363" w:type="dxa"/>
            <w:vAlign w:val="center"/>
          </w:tcPr>
          <w:p w:rsidR="00944E4A" w:rsidRDefault="00140D11" w:rsidP="00140D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Úvod do krizové</w:t>
            </w:r>
            <w:r w:rsidR="00944E4A">
              <w:rPr>
                <w:rFonts w:asciiTheme="minorHAnsi" w:hAnsiTheme="minorHAnsi"/>
                <w:sz w:val="24"/>
                <w:szCs w:val="24"/>
              </w:rPr>
              <w:t xml:space="preserve"> intervence</w:t>
            </w:r>
          </w:p>
        </w:tc>
        <w:tc>
          <w:tcPr>
            <w:tcW w:w="3686" w:type="dxa"/>
            <w:vAlign w:val="center"/>
          </w:tcPr>
          <w:p w:rsidR="00944E4A" w:rsidRDefault="00944E4A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 – 18. října</w:t>
            </w:r>
            <w:r w:rsidR="00B26140">
              <w:rPr>
                <w:rFonts w:asciiTheme="minorHAnsi" w:hAnsiTheme="minorHAnsi"/>
                <w:sz w:val="24"/>
                <w:szCs w:val="24"/>
              </w:rPr>
              <w:t xml:space="preserve"> 2022</w:t>
            </w:r>
          </w:p>
        </w:tc>
      </w:tr>
      <w:tr w:rsidR="00B26140" w:rsidRPr="00C0577E" w:rsidTr="00F3684A">
        <w:trPr>
          <w:trHeight w:val="510"/>
        </w:trPr>
        <w:tc>
          <w:tcPr>
            <w:tcW w:w="2660" w:type="dxa"/>
            <w:vAlign w:val="center"/>
          </w:tcPr>
          <w:p w:rsidR="00B26140" w:rsidRDefault="00B26140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Mgr. Hana Kroupová</w:t>
            </w:r>
          </w:p>
        </w:tc>
        <w:tc>
          <w:tcPr>
            <w:tcW w:w="8363" w:type="dxa"/>
            <w:vAlign w:val="center"/>
          </w:tcPr>
          <w:p w:rsidR="00B26140" w:rsidRDefault="00B26140" w:rsidP="00140D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Setkání se členy týmu pro mládež Opava</w:t>
            </w:r>
          </w:p>
        </w:tc>
        <w:tc>
          <w:tcPr>
            <w:tcW w:w="3686" w:type="dxa"/>
            <w:vAlign w:val="center"/>
          </w:tcPr>
          <w:p w:rsidR="00B26140" w:rsidRDefault="00B26140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10. března 2023 </w:t>
            </w:r>
          </w:p>
        </w:tc>
      </w:tr>
      <w:tr w:rsidR="00276E52" w:rsidRPr="00C0577E" w:rsidTr="00F3684A">
        <w:trPr>
          <w:trHeight w:val="2137"/>
        </w:trPr>
        <w:tc>
          <w:tcPr>
            <w:tcW w:w="2660" w:type="dxa"/>
            <w:vAlign w:val="center"/>
          </w:tcPr>
          <w:p w:rsidR="00276E52" w:rsidRDefault="00276E52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Hana Kroupová, DiS</w:t>
            </w:r>
            <w:r w:rsidR="00B2614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Mgr. Martina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Pácaltová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br/>
              <w:t>Mgr. Lucie Kašpárková,</w:t>
            </w:r>
          </w:p>
          <w:p w:rsidR="00276E52" w:rsidRDefault="00276E52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Eliška Procházková</w:t>
            </w:r>
          </w:p>
          <w:p w:rsidR="00276E52" w:rsidRDefault="00276E52" w:rsidP="00F36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Zuzana Prokešová</w:t>
            </w:r>
          </w:p>
          <w:p w:rsidR="00276E52" w:rsidRDefault="00276E52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Veronika Hudská,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Mgr. Denisa Baraňáková,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Mgr. Jan Rozsíval</w:t>
            </w:r>
          </w:p>
        </w:tc>
        <w:tc>
          <w:tcPr>
            <w:tcW w:w="8363" w:type="dxa"/>
            <w:vAlign w:val="center"/>
          </w:tcPr>
          <w:p w:rsidR="00276E52" w:rsidRDefault="00276E52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Mgr. Lucie Kučerová – práce s</w:t>
            </w:r>
            <w:r w:rsidR="00B26140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učiteli</w:t>
            </w:r>
            <w:r w:rsidR="00B26140">
              <w:rPr>
                <w:rFonts w:asciiTheme="minorHAnsi" w:hAnsiTheme="minorHAnsi"/>
                <w:sz w:val="24"/>
                <w:szCs w:val="24"/>
              </w:rPr>
              <w:t xml:space="preserve"> – talenty a vzorce myšlení, ekologické jednání, </w:t>
            </w:r>
            <w:proofErr w:type="spellStart"/>
            <w:r w:rsidR="00B26140">
              <w:rPr>
                <w:rFonts w:asciiTheme="minorHAnsi" w:hAnsiTheme="minorHAnsi"/>
                <w:sz w:val="24"/>
                <w:szCs w:val="24"/>
              </w:rPr>
              <w:t>wellbeing</w:t>
            </w:r>
            <w:proofErr w:type="spellEnd"/>
            <w:r w:rsidR="00B26140">
              <w:rPr>
                <w:rFonts w:asciiTheme="minorHAnsi" w:hAnsiTheme="minorHAnsi"/>
                <w:sz w:val="24"/>
                <w:szCs w:val="24"/>
              </w:rPr>
              <w:t xml:space="preserve"> pro pedagogy a žáky </w:t>
            </w:r>
          </w:p>
        </w:tc>
        <w:tc>
          <w:tcPr>
            <w:tcW w:w="3686" w:type="dxa"/>
            <w:vAlign w:val="center"/>
          </w:tcPr>
          <w:p w:rsidR="00276E52" w:rsidRDefault="00B26140" w:rsidP="00F368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září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2022 – červen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2023</w:t>
            </w:r>
          </w:p>
        </w:tc>
      </w:tr>
    </w:tbl>
    <w:p w:rsidR="00B62B8F" w:rsidRDefault="00B62B8F">
      <w:bookmarkStart w:id="0" w:name="_GoBack"/>
      <w:bookmarkEnd w:id="0"/>
    </w:p>
    <w:sectPr w:rsidR="00B62B8F" w:rsidSect="00276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52"/>
    <w:rsid w:val="00140D11"/>
    <w:rsid w:val="00276E52"/>
    <w:rsid w:val="00944E4A"/>
    <w:rsid w:val="00B26140"/>
    <w:rsid w:val="00B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81EC"/>
  <w15:chartTrackingRefBased/>
  <w15:docId w15:val="{D2076600-AA63-4C5F-A429-6B60187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zsns</dc:creator>
  <cp:keywords/>
  <dc:description/>
  <cp:lastModifiedBy>Hanka Kroupová</cp:lastModifiedBy>
  <cp:revision>4</cp:revision>
  <dcterms:created xsi:type="dcterms:W3CDTF">2022-10-09T13:56:00Z</dcterms:created>
  <dcterms:modified xsi:type="dcterms:W3CDTF">2023-04-02T09:55:00Z</dcterms:modified>
</cp:coreProperties>
</file>